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7E" w:rsidRDefault="009B1567">
      <w:r>
        <w:pict>
          <v:group id="_x0000_s2050" editas="canvas" style="width:461.5pt;height:739.45pt;mso-position-horizontal-relative:char;mso-position-vertical-relative:line" coordorigin="2043,3619" coordsize="7417,118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043;top:3619;width:7417;height:11811" o:preferrelative="f">
              <v:fill o:detectmouseclick="t"/>
              <v:path o:extrusionok="t" o:connecttype="none"/>
              <o:lock v:ext="edit" text="t"/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2052" type="#_x0000_t117" style="position:absolute;left:4030;top:3961;width:3179;height:1170" filled="f" fillcolor="#f9c">
              <o:extrusion v:ext="view" backdepth="12pt" color="#f9c" on="t" render="wireFrame" viewpoint="0" viewpointorigin="0" skewangle="-90" type="perspective"/>
              <v:textbox style="mso-next-textbox:#_x0000_s2052" inset="2.40689mm,1.2035mm,2.40689mm,1.2035mm">
                <w:txbxContent>
                  <w:p w:rsidR="00FF3046" w:rsidRPr="00F2759A" w:rsidRDefault="00FF3046" w:rsidP="00FF3046">
                    <w:pPr>
                      <w:adjustRightInd w:val="0"/>
                      <w:spacing w:line="0" w:lineRule="atLeast"/>
                      <w:jc w:val="center"/>
                      <w:rPr>
                        <w:b/>
                        <w:sz w:val="20"/>
                        <w:szCs w:val="21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  <w:szCs w:val="21"/>
                      </w:rPr>
                      <w:t>登录</w:t>
                    </w:r>
                    <w:r>
                      <w:rPr>
                        <w:rFonts w:hint="eastAsia"/>
                        <w:b/>
                        <w:sz w:val="20"/>
                        <w:szCs w:val="21"/>
                      </w:rPr>
                      <w:t>北大六院网站</w:t>
                    </w:r>
                    <w:hyperlink r:id="rId6" w:history="1">
                      <w:r w:rsidRPr="00572EBE">
                        <w:rPr>
                          <w:rStyle w:val="a5"/>
                          <w:b/>
                          <w:sz w:val="20"/>
                          <w:szCs w:val="21"/>
                        </w:rPr>
                        <w:t>http://www.pkuh6.cn/</w:t>
                      </w:r>
                    </w:hyperlink>
                    <w:r>
                      <w:rPr>
                        <w:rFonts w:hint="eastAsia"/>
                        <w:b/>
                        <w:sz w:val="20"/>
                        <w:szCs w:val="21"/>
                      </w:rPr>
                      <w:t>“科室介绍”</w:t>
                    </w:r>
                    <w:r w:rsidRPr="00F2759A">
                      <w:rPr>
                        <w:rFonts w:hint="eastAsia"/>
                        <w:b/>
                        <w:sz w:val="20"/>
                        <w:szCs w:val="21"/>
                      </w:rPr>
                      <w:t>下载申请表填写、按准备材料清单准备申请材料（包括电子版）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2053" type="#_x0000_t109" style="position:absolute;left:4295;top:5330;width:2716;height:819">
              <o:extrusion v:ext="view" backdepth="12pt" color="#f9c" on="t" render="wireFrame" viewpoint="0" viewpointorigin="0" skewangle="-90" type="perspective"/>
              <v:textbox style="mso-next-textbox:#_x0000_s2053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rFonts w:hint="eastAsia"/>
                        <w:b/>
                        <w:sz w:val="20"/>
                      </w:rPr>
                      <w:t>备审文件</w:t>
                    </w:r>
                    <w:proofErr w:type="gramEnd"/>
                    <w:r>
                      <w:rPr>
                        <w:rFonts w:hint="eastAsia"/>
                        <w:b/>
                        <w:sz w:val="20"/>
                      </w:rPr>
                      <w:t>纸板至少提前一周提交伦理委员会办公室（门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楼</w:t>
                    </w:r>
                    <w:r>
                      <w:rPr>
                        <w:rFonts w:hint="eastAsia"/>
                        <w:b/>
                        <w:sz w:val="20"/>
                      </w:rPr>
                      <w:t>: 505</w:t>
                    </w:r>
                    <w:r>
                      <w:rPr>
                        <w:rFonts w:hint="eastAsia"/>
                        <w:b/>
                        <w:sz w:val="20"/>
                      </w:rPr>
                      <w:t>室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，电话：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82077885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）</w:t>
                    </w:r>
                    <w:r>
                      <w:rPr>
                        <w:rFonts w:hint="eastAsia"/>
                        <w:b/>
                        <w:sz w:val="20"/>
                      </w:rPr>
                      <w:t>电子版发公共邮箱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54" type="#_x0000_t110" style="position:absolute;left:4295;top:6357;width:2646;height:1056">
              <o:extrusion v:ext="view" backdepth="12pt" color="#f9c" on="t" render="wireFrame" viewpoint="0" viewpointorigin="0" skewangle="-90" type="perspective"/>
              <v:textbox style="mso-next-textbox:#_x0000_s2054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伦理委员会秘书进行形式审查</w:t>
                    </w:r>
                  </w:p>
                </w:txbxContent>
              </v:textbox>
            </v:shape>
            <v:shape id="_x0000_s2055" type="#_x0000_t109" style="position:absolute;left:4692;top:7612;width:1903;height:874">
              <o:extrusion v:ext="view" backdepth="12pt" color="#f9c" on="t" render="wireFrame" viewpoint="0" viewpointorigin="0" skewangle="-90" type="perspective"/>
              <v:textbox style="mso-next-textbox:#_x0000_s2055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</w:rPr>
                      <w:t>伦理委员会办公室主任与主任委员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决定审查类型和主审委员</w:t>
                    </w:r>
                  </w:p>
                </w:txbxContent>
              </v:textbox>
            </v:shape>
            <v:shape id="_x0000_s2056" type="#_x0000_t109" style="position:absolute;left:4692;top:8752;width:1904;height:819">
              <o:extrusion v:ext="view" backdepth="12pt" color="#f9c" on="t" render="wireFrame" viewpoint="0" viewpointorigin="0" skewangle="-90" type="perspective"/>
              <v:textbox style="mso-next-textbox:#_x0000_s2056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伦理委员会秘书传达受理通知单，通知审查类型、审查时间、地点</w:t>
                    </w:r>
                  </w:p>
                </w:txbxContent>
              </v:textbox>
            </v:shape>
            <v:shape id="_x0000_s2057" type="#_x0000_t109" style="position:absolute;left:4692;top:9779;width:1904;height:819">
              <o:extrusion v:ext="view" backdepth="12pt" color="#f9c" on="t" render="wireFrame" viewpoint="0" viewpointorigin="0" skewangle="-90" type="perspective"/>
              <v:textbox style="mso-next-textbox:#_x0000_s2057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伦理委员会秘书发送</w:t>
                    </w:r>
                    <w:proofErr w:type="gramStart"/>
                    <w:r w:rsidRPr="00F2759A">
                      <w:rPr>
                        <w:rFonts w:hint="eastAsia"/>
                        <w:b/>
                        <w:sz w:val="20"/>
                      </w:rPr>
                      <w:t>电子版备审材料</w:t>
                    </w:r>
                    <w:proofErr w:type="gramEnd"/>
                    <w:r w:rsidRPr="00F2759A">
                      <w:rPr>
                        <w:rFonts w:hint="eastAsia"/>
                        <w:b/>
                        <w:sz w:val="20"/>
                      </w:rPr>
                      <w:t>给伦理委员会委员预审</w:t>
                    </w:r>
                  </w:p>
                </w:txbxContent>
              </v:textbox>
            </v:shape>
            <v:shape id="_x0000_s2058" type="#_x0000_t109" style="position:absolute;left:4692;top:10806;width:1902;height:639">
              <o:extrusion v:ext="view" backdepth="12pt" color="#f9c" on="t" render="wireFrame" viewpoint="0" viewpointorigin="0" skewangle="-90" type="perspective"/>
              <v:textbox style="mso-next-textbox:#_x0000_s2058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</w:rPr>
                      <w:t>伦理委员会办公室组织召开伦理委员</w:t>
                    </w:r>
                    <w:r w:rsidRPr="00F2759A">
                      <w:rPr>
                        <w:rFonts w:hint="eastAsia"/>
                        <w:b/>
                        <w:sz w:val="20"/>
                      </w:rPr>
                      <w:t>会议审查</w:t>
                    </w:r>
                  </w:p>
                </w:txbxContent>
              </v:textbox>
            </v:shape>
            <v:shape id="_x0000_s2059" type="#_x0000_t110" style="position:absolute;left:4427;top:11718;width:2317;height:799">
              <o:extrusion v:ext="view" backdepth="12pt" color="#f9c" on="t" render="wireFrame" viewpoint="0" viewpointorigin="0" skewangle="-90" type="perspective"/>
              <v:textbox style="mso-next-textbox:#_x0000_s2059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传达审查结果</w:t>
                    </w:r>
                  </w:p>
                </w:txbxContent>
              </v:textbox>
            </v:shape>
            <v:shape id="_x0000_s2060" type="#_x0000_t109" style="position:absolute;left:2911;top:12465;width:1085;height:351">
              <o:extrusion v:ext="view" backdepth="12pt" color="#f9c" on="t" render="wireFrame" type="perspective"/>
              <v:textbox style="mso-next-textbox:#_x0000_s2060" inset="2.40689mm,1.2035mm,2.40689mm,1.2035mm">
                <w:txbxContent>
                  <w:p w:rsidR="00FF3046" w:rsidRPr="00F2759A" w:rsidRDefault="00FF3046" w:rsidP="00FF3046">
                    <w:pPr>
                      <w:ind w:firstLineChars="50" w:firstLine="100"/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给予批件</w:t>
                    </w:r>
                  </w:p>
                </w:txbxContent>
              </v:textbox>
            </v:shape>
            <v:shape id="_x0000_s2061" type="#_x0000_t109" style="position:absolute;left:7250;top:12465;width:1458;height:351">
              <o:extrusion v:ext="view" backdepth="12pt" color="#f9c" on="t" render="wireFrame" type="perspective"/>
              <v:textbox style="mso-next-textbox:#_x0000_s2061" inset="2.40689mm,1.2035mm,2.40689mm,1.2035mm">
                <w:txbxContent>
                  <w:p w:rsidR="00FF3046" w:rsidRPr="00F2759A" w:rsidRDefault="00FF3046" w:rsidP="00FF3046">
                    <w:pPr>
                      <w:ind w:firstLineChars="50" w:firstLine="100"/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不可以开展研究</w:t>
                    </w:r>
                  </w:p>
                </w:txbxContent>
              </v:textbox>
            </v:shape>
            <v:shape id="_x0000_s2062" type="#_x0000_t110" style="position:absolute;left:4295;top:12745;width:2583;height:702">
              <o:extrusion v:ext="view" backdepth="12pt" color="#f9c" on="t" render="wireFrame" viewpoint="0" viewpointorigin="0" skewangle="-90" type="perspective"/>
              <v:textbox style="mso-next-textbox:#_x0000_s2062" inset="2.40689mm,1.2035mm,2.40689mm,1.2035mm">
                <w:txbxContent>
                  <w:p w:rsidR="00FF3046" w:rsidRPr="00F2759A" w:rsidRDefault="00FF3046" w:rsidP="00FF3046">
                    <w:pPr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给予意见通知书</w:t>
                    </w:r>
                  </w:p>
                  <w:p w:rsidR="00FF3046" w:rsidRPr="00F2759A" w:rsidRDefault="00FF3046" w:rsidP="00FF304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2063" type="#_x0000_t110" style="position:absolute;left:4502;top:13711;width:2248;height:517">
              <o:extrusion v:ext="view" backdepth="12pt" color="#f9c" on="t" render="wireFrame" viewpoint="0" viewpointorigin="0" skewangle="-90" type="perspective"/>
              <v:textbox style="mso-next-textbox:#_x0000_s2063" inset="2.40689mm,1.2035mm,2.40689mm,1.2035mm">
                <w:txbxContent>
                  <w:p w:rsidR="00FF3046" w:rsidRPr="00F2759A" w:rsidRDefault="00FF3046" w:rsidP="00FF3046">
                    <w:pPr>
                      <w:ind w:firstLineChars="100" w:firstLine="201"/>
                      <w:rPr>
                        <w:b/>
                        <w:sz w:val="20"/>
                      </w:rPr>
                    </w:pPr>
                    <w:r w:rsidRPr="00F2759A">
                      <w:rPr>
                        <w:rFonts w:hint="eastAsia"/>
                        <w:b/>
                        <w:sz w:val="20"/>
                      </w:rPr>
                      <w:t>快速审查</w:t>
                    </w:r>
                  </w:p>
                  <w:p w:rsidR="00FF3046" w:rsidRPr="00F2759A" w:rsidRDefault="00FF3046" w:rsidP="00FF304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64" type="#_x0000_t32" style="position:absolute;left:5619;top:5131;width:1;height:199;flip:x" o:connectortype="straight">
              <v:stroke endarrow="block"/>
            </v:shape>
            <v:shape id="_x0000_s2065" type="#_x0000_t32" style="position:absolute;left:5619;top:6129;width:2;height:228;flip:x" o:connectortype="straight">
              <v:stroke endarrow="block"/>
            </v:shape>
            <v:shape id="_x0000_s2066" type="#_x0000_t32" style="position:absolute;left:5619;top:9551;width:1;height:228" o:connectortype="straight">
              <v:stroke endarrow="block"/>
            </v:shape>
            <v:shape id="_x0000_s2067" type="#_x0000_t32" style="position:absolute;left:5619;top:10577;width:1;height:229" o:connectortype="straight">
              <v:stroke endarrow="block"/>
            </v:shape>
            <v:shape id="_x0000_s2068" type="#_x0000_t32" style="position:absolute;left:5586;top:12517;width:1;height:228" o:connectortype="straight">
              <v:stroke endarrow="block"/>
            </v:shape>
            <v:shape id="_x0000_s2069" type="#_x0000_t32" style="position:absolute;left:5619;top:13429;width:1;height:228" o:connectortype="straight">
              <v:stroke endarrow="block"/>
            </v:shape>
            <v:shape id="_x0000_s2070" type="#_x0000_t32" style="position:absolute;left:3996;top:12118;width:431;height:522;flip:x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71" type="#_x0000_t34" style="position:absolute;left:6959;top:5739;width:121;height:7870;flip:y" o:connectortype="elbow" adj="351263,30656,-991229">
              <v:stroke endarrow="block"/>
            </v:shape>
            <v:shape id="_x0000_s2072" type="#_x0000_t32" style="position:absolute;left:6744;top:12118;width:506;height:522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3" type="#_x0000_t202" style="position:absolute;left:3489;top:11966;width:665;height:352" stroked="f">
              <v:textbox style="mso-next-textbox:#_x0000_s2073" inset="2.33681mm,1.1684mm,2.33681mm,1.1684mm">
                <w:txbxContent>
                  <w:p w:rsidR="00FF3046" w:rsidRPr="00F2759A" w:rsidRDefault="00FF3046" w:rsidP="00FF3046">
                    <w:pPr>
                      <w:ind w:firstLineChars="50" w:firstLine="85"/>
                      <w:rPr>
                        <w:b/>
                        <w:sz w:val="17"/>
                        <w:szCs w:val="18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同意</w:t>
                    </w:r>
                  </w:p>
                </w:txbxContent>
              </v:textbox>
            </v:shape>
            <v:shape id="_x0000_s2074" type="#_x0000_t202" style="position:absolute;left:7106;top:11717;width:1588;height:574" stroked="f">
              <v:textbox style="mso-next-textbox:#_x0000_s2074" inset="2.33681mm,1.1684mm,2.33681mm,1.1684mm">
                <w:txbxContent>
                  <w:p w:rsidR="00FF3046" w:rsidRPr="00F2759A" w:rsidRDefault="00FF3046" w:rsidP="00FF3046">
                    <w:pPr>
                      <w:ind w:firstLineChars="50" w:firstLine="85"/>
                      <w:rPr>
                        <w:b/>
                        <w:sz w:val="17"/>
                        <w:szCs w:val="18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不同意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/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终止或暂停</w:t>
                    </w:r>
                  </w:p>
                  <w:p w:rsidR="00FF3046" w:rsidRPr="00F2759A" w:rsidRDefault="00FF3046" w:rsidP="00FF3046">
                    <w:pPr>
                      <w:ind w:firstLineChars="50" w:firstLine="85"/>
                      <w:rPr>
                        <w:b/>
                        <w:sz w:val="19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已经批准的临床试验</w:t>
                    </w:r>
                  </w:p>
                </w:txbxContent>
              </v:textbox>
            </v:shape>
            <v:shape id="_x0000_s2075" type="#_x0000_t202" style="position:absolute;left:6238;top:13461;width:2603;height:343" stroked="f">
              <v:textbox style="mso-next-textbox:#_x0000_s2075" inset="2.33681mm,1.1684mm,2.33681mm,1.1684mm">
                <w:txbxContent>
                  <w:p w:rsidR="00FF3046" w:rsidRPr="00F2759A" w:rsidRDefault="00FF3046" w:rsidP="00FF3046">
                    <w:pPr>
                      <w:rPr>
                        <w:b/>
                        <w:sz w:val="19"/>
                      </w:rPr>
                    </w:pPr>
                    <w:r>
                      <w:rPr>
                        <w:rFonts w:hint="eastAsia"/>
                        <w:b/>
                        <w:sz w:val="17"/>
                        <w:szCs w:val="18"/>
                      </w:rPr>
                      <w:t>作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必要的修正后同意（较小修改）</w:t>
                    </w:r>
                  </w:p>
                </w:txbxContent>
              </v:textbox>
            </v:shape>
            <v:shape id="_x0000_s2076" type="#_x0000_t202" style="position:absolute;left:3634;top:13461;width:663;height:349" stroked="f">
              <v:textbox style="mso-next-textbox:#_x0000_s2076" inset="2.33681mm,1.1684mm,2.33681mm,1.1684mm">
                <w:txbxContent>
                  <w:p w:rsidR="00FF3046" w:rsidRPr="00F2759A" w:rsidRDefault="00FF3046" w:rsidP="00FF3046">
                    <w:pPr>
                      <w:ind w:firstLineChars="50" w:firstLine="85"/>
                      <w:rPr>
                        <w:b/>
                        <w:sz w:val="17"/>
                        <w:szCs w:val="18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同意</w:t>
                    </w:r>
                  </w:p>
                </w:txbxContent>
              </v:textbox>
            </v:shape>
            <v:shape id="_x0000_s2077" type="#_x0000_t32" style="position:absolute;left:5619;top:7383;width:2;height:227" o:connectortype="straight">
              <v:stroke endarrow="block"/>
            </v:shape>
            <v:shape id="_x0000_s2078" type="#_x0000_t202" style="position:absolute;left:6414;top:7155;width:666;height:341" stroked="f">
              <v:textbox style="mso-next-textbox:#_x0000_s2078" inset="2.33681mm,1.1684mm,2.33681mm,1.1684mm">
                <w:txbxContent>
                  <w:p w:rsidR="00FF3046" w:rsidRPr="00F2759A" w:rsidRDefault="00FF3046" w:rsidP="00FF3046">
                    <w:pPr>
                      <w:ind w:firstLineChars="50" w:firstLine="85"/>
                      <w:rPr>
                        <w:b/>
                        <w:sz w:val="17"/>
                        <w:szCs w:val="18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合格</w:t>
                    </w:r>
                  </w:p>
                </w:txbxContent>
              </v:textbox>
            </v:shape>
            <v:shape id="_x0000_s2079" type="#_x0000_t34" style="position:absolute;left:4295;top:5739;width:1;height:1146;rotation:180;flip:x" o:connectortype="elbow" adj="-7776000,-84639,99403200">
              <v:stroke endarrow="block"/>
            </v:shape>
            <v:shape id="_x0000_s2080" type="#_x0000_t202" style="position:absolute;left:3226;top:6243;width:928;height:343" stroked="f">
              <v:textbox style="mso-next-textbox:#_x0000_s2080" inset="2.33681mm,1.1684mm,2.33681mm,1.1684mm">
                <w:txbxContent>
                  <w:p w:rsidR="00FF3046" w:rsidRPr="00F2759A" w:rsidRDefault="00FF3046" w:rsidP="00FF3046">
                    <w:pPr>
                      <w:ind w:firstLineChars="150" w:firstLine="256"/>
                      <w:rPr>
                        <w:b/>
                        <w:sz w:val="17"/>
                        <w:szCs w:val="18"/>
                      </w:rPr>
                    </w:pP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不合格</w:t>
                    </w:r>
                  </w:p>
                </w:txbxContent>
              </v:textbox>
            </v:shape>
            <v:shape id="_x0000_s2081" type="#_x0000_t202" style="position:absolute;left:6019;top:12271;width:1061;height:545" filled="f" stroked="f">
              <v:textbox style="mso-next-textbox:#_x0000_s2081" inset="2.33681mm,1.1684mm,2.33681mm,1.1684mm">
                <w:txbxContent>
                  <w:p w:rsidR="00FF3046" w:rsidRPr="00F2759A" w:rsidRDefault="00FF3046" w:rsidP="00FF3046">
                    <w:pPr>
                      <w:rPr>
                        <w:b/>
                        <w:sz w:val="17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7"/>
                        <w:szCs w:val="18"/>
                      </w:rPr>
                      <w:t>修正后同意、修正后重审</w:t>
                    </w:r>
                  </w:p>
                </w:txbxContent>
              </v:textbox>
            </v:shape>
            <v:shape id="_x0000_s2082" type="#_x0000_t202" style="position:absolute;left:8268;top:9209;width:1060;height:1027" stroked="f">
              <v:textbox style="mso-next-textbox:#_x0000_s2082" inset="2.33681mm,1.1684mm,2.33681mm,1.1684mm">
                <w:txbxContent>
                  <w:p w:rsidR="00FF3046" w:rsidRPr="00F2759A" w:rsidRDefault="00FF3046" w:rsidP="00FF3046">
                    <w:pPr>
                      <w:rPr>
                        <w:b/>
                        <w:sz w:val="17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7"/>
                        <w:szCs w:val="18"/>
                      </w:rPr>
                      <w:t>作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必要的修正后重审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/</w:t>
                    </w:r>
                    <w:r>
                      <w:rPr>
                        <w:rFonts w:hint="eastAsia"/>
                        <w:b/>
                        <w:sz w:val="17"/>
                        <w:szCs w:val="18"/>
                      </w:rPr>
                      <w:t>作</w:t>
                    </w:r>
                    <w:r w:rsidRPr="00F2759A">
                      <w:rPr>
                        <w:rFonts w:hint="eastAsia"/>
                        <w:b/>
                        <w:sz w:val="17"/>
                        <w:szCs w:val="18"/>
                      </w:rPr>
                      <w:t>必要的修正后同意（较大修改）</w:t>
                    </w:r>
                  </w:p>
                </w:txbxContent>
              </v:textbox>
            </v:shape>
            <v:shape id="_x0000_s2083" type="#_x0000_t32" style="position:absolute;left:5619;top:8524;width:2;height:228;flip:x" o:connectortype="straight">
              <v:stroke endarrow="block"/>
            </v:shape>
            <v:shape id="_x0000_s2084" type="#_x0000_t32" style="position:absolute;left:5619;top:11490;width:1;height:228" o:connectortype="straight">
              <v:stroke endarrow="block"/>
            </v:shape>
            <v:line id="_x0000_s2085" style="position:absolute;flip:x y" from="4068,12714" to="4502,13960">
              <v:stroke endarrow="block"/>
            </v:line>
            <w10:wrap type="none"/>
            <w10:anchorlock/>
          </v:group>
        </w:pict>
      </w:r>
    </w:p>
    <w:sectPr w:rsidR="00BB087E" w:rsidSect="00BB087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F0" w:rsidRDefault="000339F0" w:rsidP="00FF3046">
      <w:r>
        <w:separator/>
      </w:r>
    </w:p>
  </w:endnote>
  <w:endnote w:type="continuationSeparator" w:id="0">
    <w:p w:rsidR="000339F0" w:rsidRDefault="000339F0" w:rsidP="00FF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F0" w:rsidRDefault="000339F0" w:rsidP="00FF3046">
      <w:r>
        <w:separator/>
      </w:r>
    </w:p>
  </w:footnote>
  <w:footnote w:type="continuationSeparator" w:id="0">
    <w:p w:rsidR="000339F0" w:rsidRDefault="000339F0" w:rsidP="00FF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46" w:rsidRDefault="00FF3046">
    <w:pPr>
      <w:pStyle w:val="a3"/>
    </w:pPr>
  </w:p>
  <w:p w:rsidR="00FF3046" w:rsidRPr="00FF3046" w:rsidRDefault="00FF3046">
    <w:pPr>
      <w:pStyle w:val="a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046"/>
    <w:rsid w:val="000339F0"/>
    <w:rsid w:val="00151F0C"/>
    <w:rsid w:val="009A1BFE"/>
    <w:rsid w:val="009B1567"/>
    <w:rsid w:val="00BB087E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4" type="connector" idref="#_x0000_s2064">
          <o:proxy start="" idref="#_x0000_s2052" connectloc="2"/>
        </o:r>
        <o:r id="V:Rule15" type="connector" idref="#_x0000_s2066"/>
        <o:r id="V:Rule16" type="connector" idref="#_x0000_s2065"/>
        <o:r id="V:Rule17" type="connector" idref="#_x0000_s2070">
          <o:proxy start="" idref="#_x0000_s2059" connectloc="1"/>
          <o:proxy end="" idref="#_x0000_s2060" connectloc="3"/>
        </o:r>
        <o:r id="V:Rule18" type="connector" idref="#_x0000_s2069"/>
        <o:r id="V:Rule19" type="connector" idref="#_x0000_s2067"/>
        <o:r id="V:Rule20" type="connector" idref="#_x0000_s2068">
          <o:proxy start="" idref="#_x0000_s2059" connectloc="2"/>
          <o:proxy end="" idref="#_x0000_s2062" connectloc="0"/>
        </o:r>
        <o:r id="V:Rule21" type="connector" idref="#_x0000_s2077"/>
        <o:r id="V:Rule22" type="connector" idref="#_x0000_s2079">
          <o:proxy start="" idref="#_x0000_s2054" connectloc="1"/>
          <o:proxy end="" idref="#_x0000_s2053" connectloc="1"/>
        </o:r>
        <o:r id="V:Rule23" type="connector" idref="#_x0000_s2084"/>
        <o:r id="V:Rule24" type="connector" idref="#_x0000_s2083"/>
        <o:r id="V:Rule25" type="connector" idref="#_x0000_s2071"/>
        <o:r id="V:Rule26" type="connector" idref="#_x0000_s2072">
          <o:proxy start="" idref="#_x0000_s2059" connectloc="3"/>
          <o:proxy end="" idref="#_x0000_s2061" connectloc="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046"/>
    <w:rPr>
      <w:sz w:val="18"/>
      <w:szCs w:val="18"/>
    </w:rPr>
  </w:style>
  <w:style w:type="character" w:styleId="a5">
    <w:name w:val="Hyperlink"/>
    <w:basedOn w:val="a0"/>
    <w:rsid w:val="00FF3046"/>
    <w:rPr>
      <w:strike w:val="0"/>
      <w:dstrike w:val="0"/>
      <w:color w:val="003267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FF30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30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uh6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wangxueqin</dc:creator>
  <cp:keywords/>
  <dc:description/>
  <cp:lastModifiedBy>wangxueqin</cp:lastModifiedBy>
  <cp:revision>3</cp:revision>
  <dcterms:created xsi:type="dcterms:W3CDTF">2015-01-06T04:29:00Z</dcterms:created>
  <dcterms:modified xsi:type="dcterms:W3CDTF">2015-01-06T06:01:00Z</dcterms:modified>
</cp:coreProperties>
</file>