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95" w:rsidRPr="00714AA5" w:rsidRDefault="00904C95" w:rsidP="00904C95">
      <w:pPr>
        <w:adjustRightInd w:val="0"/>
        <w:snapToGrid w:val="0"/>
        <w:spacing w:line="360" w:lineRule="auto"/>
        <w:jc w:val="center"/>
        <w:rPr>
          <w:rFonts w:eastAsia="宋体"/>
          <w:sz w:val="32"/>
          <w:szCs w:val="32"/>
        </w:rPr>
      </w:pPr>
      <w:r w:rsidRPr="00714AA5">
        <w:rPr>
          <w:rFonts w:eastAsia="宋体" w:hint="eastAsia"/>
          <w:sz w:val="32"/>
          <w:szCs w:val="32"/>
        </w:rPr>
        <w:t>北京大学第六医院伦理委员会</w:t>
      </w:r>
    </w:p>
    <w:p w:rsidR="00904C95" w:rsidRPr="00714AA5" w:rsidRDefault="00904C95" w:rsidP="00904C95">
      <w:pPr>
        <w:adjustRightInd w:val="0"/>
        <w:snapToGrid w:val="0"/>
        <w:spacing w:line="360" w:lineRule="auto"/>
        <w:jc w:val="center"/>
        <w:rPr>
          <w:rFonts w:ascii="Times New Roman" w:eastAsia="宋体" w:hAnsi="Times New Roman" w:cs="Times New Roman"/>
          <w:b/>
          <w:sz w:val="28"/>
          <w:szCs w:val="28"/>
        </w:rPr>
      </w:pPr>
      <w:r w:rsidRPr="00714AA5">
        <w:rPr>
          <w:rFonts w:ascii="Times New Roman" w:eastAsia="宋体" w:hAnsi="Times New Roman" w:cs="Times New Roman"/>
          <w:b/>
          <w:sz w:val="28"/>
          <w:szCs w:val="28"/>
        </w:rPr>
        <w:t>EC of the Sixth Hospital of Peking University</w:t>
      </w:r>
    </w:p>
    <w:p w:rsidR="00904C95" w:rsidRPr="009F24A5" w:rsidRDefault="00904C95" w:rsidP="00904C95">
      <w:pPr>
        <w:adjustRightInd w:val="0"/>
        <w:snapToGrid w:val="0"/>
        <w:spacing w:line="360" w:lineRule="auto"/>
        <w:jc w:val="center"/>
        <w:rPr>
          <w:rFonts w:eastAsia="宋体"/>
          <w:sz w:val="28"/>
          <w:szCs w:val="28"/>
        </w:rPr>
      </w:pPr>
      <w:r w:rsidRPr="009F24A5">
        <w:rPr>
          <w:rFonts w:eastAsia="宋体" w:hint="eastAsia"/>
          <w:sz w:val="28"/>
          <w:szCs w:val="28"/>
        </w:rPr>
        <w:t>生物医学</w:t>
      </w:r>
      <w:r w:rsidRPr="009F24A5">
        <w:rPr>
          <w:rFonts w:eastAsia="宋体"/>
          <w:sz w:val="28"/>
          <w:szCs w:val="28"/>
        </w:rPr>
        <w:t>新技术</w:t>
      </w:r>
      <w:r w:rsidRPr="009F24A5">
        <w:rPr>
          <w:rFonts w:eastAsia="宋体" w:hint="eastAsia"/>
          <w:sz w:val="28"/>
          <w:szCs w:val="28"/>
        </w:rPr>
        <w:t>伦理审查递交资料清单</w:t>
      </w:r>
    </w:p>
    <w:p w:rsidR="00904C95" w:rsidRPr="009F24A5" w:rsidRDefault="00904C95" w:rsidP="00904C95">
      <w:pPr>
        <w:adjustRightInd w:val="0"/>
        <w:snapToGrid w:val="0"/>
        <w:spacing w:line="360" w:lineRule="auto"/>
        <w:jc w:val="center"/>
        <w:rPr>
          <w:rFonts w:eastAsia="宋体"/>
          <w:sz w:val="24"/>
          <w:szCs w:val="24"/>
        </w:rPr>
      </w:pPr>
      <w:r w:rsidRPr="009F24A5">
        <w:rPr>
          <w:rFonts w:ascii="Times New Roman" w:eastAsia="宋体" w:hAnsi="Times New Roman" w:cs="Times New Roman"/>
          <w:b/>
          <w:sz w:val="24"/>
          <w:szCs w:val="24"/>
        </w:rPr>
        <w:t xml:space="preserve">Checklist of New </w:t>
      </w:r>
      <w:r w:rsidRPr="009F24A5">
        <w:rPr>
          <w:rFonts w:ascii="Times New Roman" w:eastAsia="宋体" w:hAnsi="Times New Roman" w:cs="Times New Roman" w:hint="eastAsia"/>
          <w:b/>
          <w:sz w:val="24"/>
          <w:szCs w:val="24"/>
        </w:rPr>
        <w:t>Biomedical</w:t>
      </w:r>
      <w:r w:rsidRPr="009F24A5">
        <w:rPr>
          <w:rFonts w:ascii="Times New Roman" w:eastAsia="宋体" w:hAnsi="Times New Roman" w:cs="Times New Roman"/>
          <w:b/>
          <w:sz w:val="24"/>
          <w:szCs w:val="24"/>
        </w:rPr>
        <w:t xml:space="preserve"> Technology Documents Sent to EC forReview</w:t>
      </w:r>
    </w:p>
    <w:p w:rsidR="00904C95" w:rsidRDefault="00904C95" w:rsidP="00904C95">
      <w:pPr>
        <w:adjustRightInd w:val="0"/>
        <w:snapToGrid w:val="0"/>
        <w:spacing w:line="360" w:lineRule="auto"/>
        <w:rPr>
          <w:rFonts w:eastAsia="宋体" w:hint="eastAsia"/>
          <w:sz w:val="24"/>
          <w:szCs w:val="24"/>
        </w:rPr>
      </w:pPr>
    </w:p>
    <w:p w:rsidR="00C24FCD" w:rsidRPr="00C24FCD" w:rsidRDefault="00C24FCD" w:rsidP="00904C95">
      <w:pPr>
        <w:adjustRightInd w:val="0"/>
        <w:snapToGrid w:val="0"/>
        <w:spacing w:line="360" w:lineRule="auto"/>
        <w:rPr>
          <w:rFonts w:ascii="宋体" w:eastAsia="宋体" w:hAnsi="宋体"/>
          <w:sz w:val="24"/>
          <w:szCs w:val="24"/>
        </w:rPr>
      </w:pPr>
      <w:r w:rsidRPr="00C24FCD">
        <w:rPr>
          <w:rFonts w:ascii="宋体" w:eastAsia="宋体" w:hAnsi="宋体" w:hint="eastAsia"/>
          <w:b/>
          <w:sz w:val="24"/>
        </w:rPr>
        <w:t>请必须递交资料1-7，其他资料如果有也请递交：</w:t>
      </w:r>
    </w:p>
    <w:p w:rsidR="00A53E2A" w:rsidRPr="0040389E" w:rsidRDefault="00904C95" w:rsidP="0040389E">
      <w:pPr>
        <w:adjustRightInd w:val="0"/>
        <w:snapToGrid w:val="0"/>
        <w:spacing w:line="360" w:lineRule="auto"/>
        <w:rPr>
          <w:rFonts w:ascii="宋体" w:eastAsia="宋体" w:hAnsi="宋体" w:hint="eastAsia"/>
          <w:b/>
          <w:sz w:val="24"/>
          <w:szCs w:val="24"/>
        </w:rPr>
      </w:pPr>
      <w:r w:rsidRPr="0040389E">
        <w:rPr>
          <w:rFonts w:ascii="宋体" w:eastAsia="宋体" w:hAnsi="宋体"/>
          <w:b/>
          <w:sz w:val="24"/>
          <w:szCs w:val="24"/>
        </w:rPr>
        <w:t>1.</w:t>
      </w:r>
      <w:r w:rsidR="00A53E2A" w:rsidRPr="0040389E">
        <w:rPr>
          <w:rFonts w:ascii="宋体" w:eastAsia="宋体" w:hAnsi="宋体" w:hint="eastAsia"/>
          <w:b/>
          <w:sz w:val="24"/>
          <w:szCs w:val="24"/>
        </w:rPr>
        <w:t xml:space="preserve"> 新技术项目申报表</w:t>
      </w:r>
    </w:p>
    <w:p w:rsidR="00A53E2A" w:rsidRPr="0040389E" w:rsidRDefault="00A53E2A" w:rsidP="0040389E">
      <w:pPr>
        <w:adjustRightInd w:val="0"/>
        <w:snapToGrid w:val="0"/>
        <w:spacing w:line="360" w:lineRule="auto"/>
        <w:rPr>
          <w:rFonts w:ascii="宋体" w:eastAsia="宋体" w:hAnsi="宋体" w:hint="eastAsia"/>
          <w:b/>
          <w:sz w:val="24"/>
          <w:szCs w:val="24"/>
        </w:rPr>
      </w:pPr>
      <w:r w:rsidRPr="0040389E">
        <w:rPr>
          <w:rFonts w:ascii="宋体" w:eastAsia="宋体" w:hAnsi="宋体" w:hint="eastAsia"/>
          <w:b/>
          <w:sz w:val="24"/>
          <w:szCs w:val="24"/>
        </w:rPr>
        <w:t xml:space="preserve">2. </w:t>
      </w:r>
      <w:r w:rsidRPr="0040389E">
        <w:rPr>
          <w:rFonts w:ascii="宋体" w:eastAsia="宋体" w:hAnsi="宋体"/>
          <w:b/>
          <w:sz w:val="24"/>
          <w:szCs w:val="24"/>
        </w:rPr>
        <w:t>新技术引进科室负责人的简历</w:t>
      </w:r>
      <w:r w:rsidRPr="0040389E">
        <w:rPr>
          <w:rFonts w:ascii="宋体" w:eastAsia="宋体" w:hAnsi="宋体" w:hint="eastAsia"/>
          <w:b/>
          <w:sz w:val="24"/>
          <w:szCs w:val="24"/>
        </w:rPr>
        <w:t>；</w:t>
      </w:r>
    </w:p>
    <w:p w:rsidR="00A53E2A" w:rsidRPr="0040389E" w:rsidRDefault="00A53E2A" w:rsidP="0040389E">
      <w:pPr>
        <w:adjustRightInd w:val="0"/>
        <w:snapToGrid w:val="0"/>
        <w:spacing w:line="360" w:lineRule="auto"/>
        <w:rPr>
          <w:rFonts w:ascii="宋体" w:eastAsia="宋体" w:hAnsi="宋体"/>
          <w:b/>
          <w:sz w:val="24"/>
          <w:szCs w:val="24"/>
        </w:rPr>
      </w:pPr>
      <w:r w:rsidRPr="0040389E">
        <w:rPr>
          <w:rFonts w:ascii="宋体" w:eastAsia="宋体" w:hAnsi="宋体"/>
          <w:b/>
          <w:sz w:val="24"/>
          <w:szCs w:val="24"/>
        </w:rPr>
        <w:t>3.</w:t>
      </w:r>
      <w:r w:rsidRPr="0040389E">
        <w:rPr>
          <w:rFonts w:ascii="宋体" w:eastAsia="宋体" w:hAnsi="宋体" w:hint="eastAsia"/>
          <w:b/>
          <w:sz w:val="24"/>
          <w:szCs w:val="24"/>
        </w:rPr>
        <w:t xml:space="preserve"> </w:t>
      </w:r>
      <w:r w:rsidRPr="0040389E">
        <w:rPr>
          <w:rFonts w:ascii="宋体" w:eastAsia="宋体" w:hAnsi="宋体"/>
          <w:b/>
          <w:sz w:val="24"/>
          <w:szCs w:val="24"/>
        </w:rPr>
        <w:t>收费方法、收费标准及其制定的依据</w:t>
      </w:r>
      <w:r w:rsidRPr="0040389E">
        <w:rPr>
          <w:rFonts w:ascii="宋体" w:eastAsia="宋体" w:hAnsi="宋体" w:hint="eastAsia"/>
          <w:b/>
          <w:sz w:val="24"/>
          <w:szCs w:val="24"/>
        </w:rPr>
        <w:t>；</w:t>
      </w:r>
    </w:p>
    <w:p w:rsidR="00A53E2A" w:rsidRPr="0040389E" w:rsidRDefault="00A53E2A" w:rsidP="0040389E">
      <w:pPr>
        <w:adjustRightInd w:val="0"/>
        <w:snapToGrid w:val="0"/>
        <w:spacing w:line="360" w:lineRule="auto"/>
        <w:rPr>
          <w:rFonts w:ascii="宋体" w:eastAsia="宋体" w:hAnsi="宋体" w:hint="eastAsia"/>
          <w:b/>
          <w:sz w:val="24"/>
          <w:szCs w:val="24"/>
        </w:rPr>
      </w:pPr>
      <w:r w:rsidRPr="0040389E">
        <w:rPr>
          <w:rFonts w:ascii="宋体" w:eastAsia="宋体" w:hAnsi="宋体" w:hint="eastAsia"/>
          <w:b/>
          <w:sz w:val="24"/>
          <w:szCs w:val="24"/>
        </w:rPr>
        <w:t>4</w:t>
      </w:r>
      <w:r w:rsidRPr="0040389E">
        <w:rPr>
          <w:rFonts w:ascii="宋体" w:eastAsia="宋体" w:hAnsi="宋体"/>
          <w:b/>
          <w:sz w:val="24"/>
          <w:szCs w:val="24"/>
        </w:rPr>
        <w:t>.</w:t>
      </w:r>
      <w:r w:rsidRPr="0040389E">
        <w:rPr>
          <w:rFonts w:ascii="宋体" w:eastAsia="宋体" w:hAnsi="宋体" w:hint="eastAsia"/>
          <w:b/>
          <w:sz w:val="24"/>
          <w:szCs w:val="24"/>
        </w:rPr>
        <w:t xml:space="preserve"> </w:t>
      </w:r>
      <w:r w:rsidRPr="0040389E">
        <w:rPr>
          <w:rFonts w:ascii="宋体" w:eastAsia="宋体" w:hAnsi="宋体"/>
          <w:b/>
          <w:sz w:val="24"/>
          <w:szCs w:val="24"/>
        </w:rPr>
        <w:t>新技术实施者的资质</w:t>
      </w:r>
      <w:r w:rsidRPr="0040389E">
        <w:rPr>
          <w:rFonts w:ascii="宋体" w:eastAsia="宋体" w:hAnsi="宋体" w:hint="eastAsia"/>
          <w:b/>
          <w:sz w:val="24"/>
          <w:szCs w:val="24"/>
        </w:rPr>
        <w:t>证明</w:t>
      </w:r>
      <w:r w:rsidRPr="0040389E">
        <w:rPr>
          <w:rFonts w:ascii="宋体" w:eastAsia="宋体" w:hAnsi="宋体"/>
          <w:b/>
          <w:sz w:val="24"/>
          <w:szCs w:val="24"/>
        </w:rPr>
        <w:t>：专业特长、资格和能力证明</w:t>
      </w:r>
      <w:r w:rsidRPr="0040389E">
        <w:rPr>
          <w:rFonts w:ascii="宋体" w:eastAsia="宋体" w:hAnsi="宋体" w:hint="eastAsia"/>
          <w:b/>
          <w:sz w:val="24"/>
          <w:szCs w:val="24"/>
        </w:rPr>
        <w:t>文件；</w:t>
      </w:r>
    </w:p>
    <w:p w:rsidR="00904C95" w:rsidRPr="0040389E" w:rsidRDefault="00A53E2A" w:rsidP="0040389E">
      <w:pPr>
        <w:adjustRightInd w:val="0"/>
        <w:snapToGrid w:val="0"/>
        <w:spacing w:line="360" w:lineRule="auto"/>
        <w:rPr>
          <w:rFonts w:ascii="宋体" w:eastAsia="宋体" w:hAnsi="宋体"/>
          <w:b/>
          <w:sz w:val="24"/>
          <w:szCs w:val="24"/>
        </w:rPr>
      </w:pPr>
      <w:r w:rsidRPr="0040389E">
        <w:rPr>
          <w:rFonts w:ascii="宋体" w:eastAsia="宋体" w:hAnsi="宋体" w:hint="eastAsia"/>
          <w:b/>
          <w:sz w:val="24"/>
          <w:szCs w:val="24"/>
        </w:rPr>
        <w:t>5.</w:t>
      </w:r>
      <w:r w:rsidRPr="0040389E">
        <w:rPr>
          <w:rFonts w:ascii="宋体" w:eastAsia="宋体" w:hAnsi="宋体"/>
          <w:b/>
          <w:sz w:val="24"/>
          <w:szCs w:val="24"/>
        </w:rPr>
        <w:t xml:space="preserve"> 国家批准生产证书，生产厂家的资质证明</w:t>
      </w:r>
      <w:r w:rsidRPr="0040389E">
        <w:rPr>
          <w:rFonts w:ascii="宋体" w:eastAsia="宋体" w:hAnsi="宋体" w:hint="eastAsia"/>
          <w:b/>
          <w:sz w:val="24"/>
          <w:szCs w:val="24"/>
        </w:rPr>
        <w:t>；</w:t>
      </w:r>
      <w:r w:rsidRPr="0040389E">
        <w:rPr>
          <w:rFonts w:ascii="宋体" w:eastAsia="宋体" w:hAnsi="宋体"/>
          <w:b/>
          <w:sz w:val="24"/>
          <w:szCs w:val="24"/>
        </w:rPr>
        <w:t xml:space="preserve"> </w:t>
      </w:r>
    </w:p>
    <w:p w:rsidR="00904C95" w:rsidRPr="0040389E" w:rsidRDefault="00A53E2A" w:rsidP="0040389E">
      <w:pPr>
        <w:adjustRightInd w:val="0"/>
        <w:snapToGrid w:val="0"/>
        <w:spacing w:line="360" w:lineRule="auto"/>
        <w:rPr>
          <w:rFonts w:ascii="宋体" w:eastAsia="宋体" w:hAnsi="宋体"/>
          <w:b/>
          <w:sz w:val="24"/>
          <w:szCs w:val="24"/>
        </w:rPr>
      </w:pPr>
      <w:r w:rsidRPr="0040389E">
        <w:rPr>
          <w:rFonts w:ascii="宋体" w:eastAsia="宋体" w:hAnsi="宋体" w:hint="eastAsia"/>
          <w:b/>
          <w:sz w:val="24"/>
          <w:szCs w:val="24"/>
        </w:rPr>
        <w:t>6</w:t>
      </w:r>
      <w:r w:rsidR="00904C95" w:rsidRPr="0040389E">
        <w:rPr>
          <w:rFonts w:ascii="宋体" w:eastAsia="宋体" w:hAnsi="宋体"/>
          <w:b/>
          <w:sz w:val="24"/>
          <w:szCs w:val="24"/>
        </w:rPr>
        <w:t>.</w:t>
      </w:r>
      <w:r w:rsidRPr="0040389E">
        <w:rPr>
          <w:rFonts w:ascii="宋体" w:eastAsia="宋体" w:hAnsi="宋体"/>
          <w:b/>
          <w:sz w:val="24"/>
          <w:szCs w:val="24"/>
        </w:rPr>
        <w:t xml:space="preserve"> 国务院食品药品监督管理部门会同国务院质量技术监督部门认可的检测机构出具的产品型式</w:t>
      </w:r>
      <w:r w:rsidRPr="0040389E">
        <w:rPr>
          <w:rFonts w:ascii="宋体" w:eastAsia="宋体" w:hAnsi="宋体" w:hint="eastAsia"/>
          <w:b/>
          <w:sz w:val="24"/>
          <w:szCs w:val="24"/>
        </w:rPr>
        <w:t>的检验合格报告；</w:t>
      </w:r>
    </w:p>
    <w:p w:rsidR="00904C95" w:rsidRPr="0040389E" w:rsidRDefault="00A53E2A" w:rsidP="0040389E">
      <w:pPr>
        <w:adjustRightInd w:val="0"/>
        <w:snapToGrid w:val="0"/>
        <w:spacing w:line="360" w:lineRule="auto"/>
        <w:rPr>
          <w:rFonts w:ascii="宋体" w:eastAsia="宋体" w:hAnsi="宋体"/>
          <w:b/>
          <w:sz w:val="24"/>
          <w:szCs w:val="24"/>
        </w:rPr>
      </w:pPr>
      <w:r w:rsidRPr="0040389E">
        <w:rPr>
          <w:rFonts w:ascii="宋体" w:eastAsia="宋体" w:hAnsi="宋体" w:hint="eastAsia"/>
          <w:b/>
          <w:sz w:val="24"/>
          <w:szCs w:val="24"/>
        </w:rPr>
        <w:t xml:space="preserve">7. </w:t>
      </w:r>
      <w:r w:rsidRPr="0040389E">
        <w:rPr>
          <w:rFonts w:ascii="宋体" w:eastAsia="宋体" w:hAnsi="宋体"/>
          <w:b/>
          <w:sz w:val="24"/>
          <w:szCs w:val="24"/>
        </w:rPr>
        <w:t>自测报告：新技术的原理说明、技术指标、适应症、功能、预期达到的使用目的，使用要求说明，安装要求说明，产品、技术的使用方法说明</w:t>
      </w:r>
      <w:r w:rsidRPr="0040389E">
        <w:rPr>
          <w:rFonts w:ascii="宋体" w:eastAsia="宋体" w:hAnsi="宋体" w:hint="eastAsia"/>
          <w:b/>
          <w:sz w:val="24"/>
          <w:szCs w:val="24"/>
        </w:rPr>
        <w:t>等；</w:t>
      </w:r>
    </w:p>
    <w:p w:rsidR="00904C95" w:rsidRPr="0040389E" w:rsidRDefault="00904C95" w:rsidP="0040389E">
      <w:pPr>
        <w:adjustRightInd w:val="0"/>
        <w:snapToGrid w:val="0"/>
        <w:spacing w:line="360" w:lineRule="auto"/>
        <w:rPr>
          <w:rFonts w:ascii="宋体" w:eastAsia="宋体" w:hAnsi="宋体"/>
          <w:sz w:val="24"/>
          <w:szCs w:val="24"/>
        </w:rPr>
      </w:pPr>
      <w:r w:rsidRPr="0040389E">
        <w:rPr>
          <w:rFonts w:ascii="宋体" w:eastAsia="宋体" w:hAnsi="宋体" w:hint="eastAsia"/>
          <w:sz w:val="24"/>
          <w:szCs w:val="24"/>
        </w:rPr>
        <w:t>8.</w:t>
      </w:r>
      <w:r w:rsidR="00A53E2A" w:rsidRPr="0040389E">
        <w:rPr>
          <w:rFonts w:ascii="宋体" w:eastAsia="宋体" w:hAnsi="宋体"/>
          <w:sz w:val="24"/>
          <w:szCs w:val="24"/>
        </w:rPr>
        <w:t xml:space="preserve"> 会议审查的新技术项目需提交知情同意书</w:t>
      </w:r>
      <w:r w:rsidR="00A53E2A" w:rsidRPr="0040389E">
        <w:rPr>
          <w:rFonts w:ascii="宋体" w:eastAsia="宋体" w:hAnsi="宋体" w:hint="eastAsia"/>
          <w:sz w:val="24"/>
          <w:szCs w:val="24"/>
        </w:rPr>
        <w:t>；</w:t>
      </w:r>
    </w:p>
    <w:p w:rsidR="00904C95" w:rsidRPr="0040389E" w:rsidRDefault="00904C95" w:rsidP="0040389E">
      <w:pPr>
        <w:adjustRightInd w:val="0"/>
        <w:snapToGrid w:val="0"/>
        <w:spacing w:line="360" w:lineRule="auto"/>
        <w:rPr>
          <w:rFonts w:ascii="宋体" w:eastAsia="宋体" w:hAnsi="宋体"/>
          <w:sz w:val="24"/>
          <w:szCs w:val="24"/>
        </w:rPr>
      </w:pPr>
      <w:r w:rsidRPr="0040389E">
        <w:rPr>
          <w:rFonts w:ascii="宋体" w:eastAsia="宋体" w:hAnsi="宋体"/>
          <w:sz w:val="24"/>
          <w:szCs w:val="24"/>
        </w:rPr>
        <w:t>9.</w:t>
      </w:r>
      <w:r w:rsidR="00A53E2A" w:rsidRPr="0040389E">
        <w:rPr>
          <w:rFonts w:ascii="宋体" w:eastAsia="宋体" w:hAnsi="宋体" w:hint="eastAsia"/>
          <w:sz w:val="24"/>
          <w:szCs w:val="24"/>
        </w:rPr>
        <w:t xml:space="preserve"> </w:t>
      </w:r>
      <w:r w:rsidRPr="0040389E">
        <w:rPr>
          <w:rFonts w:ascii="宋体" w:eastAsia="宋体" w:hAnsi="宋体"/>
          <w:sz w:val="24"/>
          <w:szCs w:val="24"/>
        </w:rPr>
        <w:t>通过的注册产品标注或相应的国家、行业标准</w:t>
      </w:r>
      <w:r w:rsidRPr="0040389E">
        <w:rPr>
          <w:rFonts w:ascii="宋体" w:eastAsia="宋体" w:hAnsi="宋体" w:hint="eastAsia"/>
          <w:sz w:val="24"/>
          <w:szCs w:val="24"/>
        </w:rPr>
        <w:t>；</w:t>
      </w:r>
    </w:p>
    <w:p w:rsidR="00904C95" w:rsidRPr="0040389E" w:rsidRDefault="00904C95" w:rsidP="0040389E">
      <w:pPr>
        <w:adjustRightInd w:val="0"/>
        <w:snapToGrid w:val="0"/>
        <w:spacing w:line="360" w:lineRule="auto"/>
        <w:rPr>
          <w:rFonts w:ascii="宋体" w:eastAsia="宋体" w:hAnsi="宋体"/>
          <w:sz w:val="24"/>
          <w:szCs w:val="24"/>
        </w:rPr>
      </w:pPr>
      <w:r w:rsidRPr="0040389E">
        <w:rPr>
          <w:rFonts w:ascii="宋体" w:eastAsia="宋体" w:hAnsi="宋体"/>
          <w:sz w:val="24"/>
          <w:szCs w:val="24"/>
        </w:rPr>
        <w:t>10.</w:t>
      </w:r>
      <w:r w:rsidR="00A53E2A" w:rsidRPr="0040389E">
        <w:rPr>
          <w:rFonts w:ascii="宋体" w:eastAsia="宋体" w:hAnsi="宋体"/>
          <w:sz w:val="24"/>
          <w:szCs w:val="24"/>
        </w:rPr>
        <w:t xml:space="preserve"> 临床评价标准</w:t>
      </w:r>
      <w:r w:rsidR="00A53E2A" w:rsidRPr="0040389E">
        <w:rPr>
          <w:rFonts w:ascii="宋体" w:eastAsia="宋体" w:hAnsi="宋体" w:hint="eastAsia"/>
          <w:sz w:val="24"/>
          <w:szCs w:val="24"/>
        </w:rPr>
        <w:t>；</w:t>
      </w:r>
    </w:p>
    <w:p w:rsidR="00904C95" w:rsidRPr="0040389E" w:rsidRDefault="00904C95" w:rsidP="00904C95">
      <w:pPr>
        <w:adjustRightInd w:val="0"/>
        <w:snapToGrid w:val="0"/>
        <w:spacing w:line="360" w:lineRule="auto"/>
        <w:rPr>
          <w:rFonts w:ascii="宋体" w:eastAsia="宋体" w:hAnsi="宋体"/>
          <w:sz w:val="24"/>
          <w:szCs w:val="24"/>
        </w:rPr>
      </w:pPr>
      <w:r w:rsidRPr="0040389E">
        <w:rPr>
          <w:rFonts w:ascii="宋体" w:eastAsia="宋体" w:hAnsi="宋体"/>
          <w:sz w:val="24"/>
          <w:szCs w:val="24"/>
        </w:rPr>
        <w:t>11.</w:t>
      </w:r>
      <w:r w:rsidR="00A53E2A" w:rsidRPr="0040389E">
        <w:rPr>
          <w:rFonts w:ascii="宋体" w:eastAsia="宋体" w:hAnsi="宋体" w:hint="eastAsia"/>
          <w:sz w:val="24"/>
          <w:szCs w:val="24"/>
        </w:rPr>
        <w:t xml:space="preserve"> </w:t>
      </w:r>
      <w:r w:rsidRPr="0040389E">
        <w:rPr>
          <w:rFonts w:ascii="宋体" w:eastAsia="宋体" w:hAnsi="宋体"/>
          <w:sz w:val="24"/>
          <w:szCs w:val="24"/>
        </w:rPr>
        <w:t>产品是否为植入人体的医疗器械，如果是，需要提供动物、人体试验报告</w:t>
      </w:r>
      <w:r w:rsidRPr="0040389E">
        <w:rPr>
          <w:rFonts w:ascii="宋体" w:eastAsia="宋体" w:hAnsi="宋体" w:hint="eastAsia"/>
          <w:sz w:val="24"/>
          <w:szCs w:val="24"/>
        </w:rPr>
        <w:t>；</w:t>
      </w:r>
    </w:p>
    <w:p w:rsidR="00904C95" w:rsidRPr="0040389E" w:rsidRDefault="00904C95" w:rsidP="00904C95">
      <w:pPr>
        <w:adjustRightInd w:val="0"/>
        <w:snapToGrid w:val="0"/>
        <w:spacing w:line="360" w:lineRule="auto"/>
        <w:rPr>
          <w:rFonts w:ascii="宋体" w:eastAsia="宋体" w:hAnsi="宋体"/>
          <w:sz w:val="24"/>
          <w:szCs w:val="24"/>
        </w:rPr>
      </w:pPr>
      <w:r w:rsidRPr="0040389E">
        <w:rPr>
          <w:rFonts w:ascii="宋体" w:eastAsia="宋体" w:hAnsi="宋体"/>
          <w:sz w:val="24"/>
          <w:szCs w:val="24"/>
        </w:rPr>
        <w:t>12.</w:t>
      </w:r>
      <w:r w:rsidR="00A53E2A" w:rsidRPr="0040389E">
        <w:rPr>
          <w:rFonts w:ascii="宋体" w:eastAsia="宋体" w:hAnsi="宋体" w:hint="eastAsia"/>
          <w:sz w:val="24"/>
          <w:szCs w:val="24"/>
        </w:rPr>
        <w:t xml:space="preserve"> </w:t>
      </w:r>
      <w:r w:rsidRPr="0040389E">
        <w:rPr>
          <w:rFonts w:ascii="宋体" w:eastAsia="宋体" w:hAnsi="宋体"/>
          <w:sz w:val="24"/>
          <w:szCs w:val="24"/>
        </w:rPr>
        <w:t>完成</w:t>
      </w:r>
      <w:r w:rsidR="00A53E2A" w:rsidRPr="0040389E">
        <w:rPr>
          <w:rFonts w:ascii="宋体" w:eastAsia="宋体" w:hAnsi="宋体" w:hint="eastAsia"/>
          <w:sz w:val="24"/>
          <w:szCs w:val="24"/>
        </w:rPr>
        <w:t>C</w:t>
      </w:r>
      <w:r w:rsidRPr="0040389E">
        <w:rPr>
          <w:rFonts w:ascii="宋体" w:eastAsia="宋体" w:hAnsi="宋体"/>
          <w:sz w:val="24"/>
          <w:szCs w:val="24"/>
        </w:rPr>
        <w:t>FDA或者国家相关部门医疗器</w:t>
      </w:r>
      <w:bookmarkStart w:id="0" w:name="_GoBack"/>
      <w:bookmarkEnd w:id="0"/>
      <w:r w:rsidRPr="0040389E">
        <w:rPr>
          <w:rFonts w:ascii="宋体" w:eastAsia="宋体" w:hAnsi="宋体" w:hint="eastAsia"/>
          <w:sz w:val="24"/>
          <w:szCs w:val="24"/>
        </w:rPr>
        <w:t>械临床试验的相关数据</w:t>
      </w:r>
      <w:r w:rsidRPr="0040389E">
        <w:rPr>
          <w:rFonts w:ascii="宋体" w:eastAsia="宋体" w:hAnsi="宋体"/>
          <w:sz w:val="24"/>
          <w:szCs w:val="24"/>
        </w:rPr>
        <w:t>/文献</w:t>
      </w:r>
      <w:r w:rsidRPr="0040389E">
        <w:rPr>
          <w:rFonts w:ascii="宋体" w:eastAsia="宋体" w:hAnsi="宋体" w:hint="eastAsia"/>
          <w:sz w:val="24"/>
          <w:szCs w:val="24"/>
        </w:rPr>
        <w:t>；</w:t>
      </w:r>
    </w:p>
    <w:p w:rsidR="00904C95" w:rsidRPr="0040389E" w:rsidRDefault="00904C95" w:rsidP="00904C95">
      <w:pPr>
        <w:adjustRightInd w:val="0"/>
        <w:snapToGrid w:val="0"/>
        <w:spacing w:line="360" w:lineRule="auto"/>
        <w:rPr>
          <w:rFonts w:ascii="宋体" w:eastAsia="宋体" w:hAnsi="宋体"/>
          <w:sz w:val="24"/>
          <w:szCs w:val="24"/>
        </w:rPr>
      </w:pPr>
      <w:r w:rsidRPr="0040389E">
        <w:rPr>
          <w:rFonts w:ascii="宋体" w:eastAsia="宋体" w:hAnsi="宋体"/>
          <w:sz w:val="24"/>
          <w:szCs w:val="24"/>
        </w:rPr>
        <w:t>13.</w:t>
      </w:r>
      <w:r w:rsidR="00A53E2A" w:rsidRPr="0040389E">
        <w:rPr>
          <w:rFonts w:ascii="宋体" w:eastAsia="宋体" w:hAnsi="宋体"/>
          <w:sz w:val="24"/>
          <w:szCs w:val="24"/>
        </w:rPr>
        <w:t xml:space="preserve"> 新技术、新方法应用于临床时，患者的风险与受益分析、注册试验和其他应用单位出现的副作用的相关情况(文献或者报道)</w:t>
      </w:r>
      <w:r w:rsidR="00A53E2A" w:rsidRPr="0040389E">
        <w:rPr>
          <w:rFonts w:ascii="宋体" w:eastAsia="宋体" w:hAnsi="宋体" w:hint="eastAsia"/>
          <w:sz w:val="24"/>
          <w:szCs w:val="24"/>
        </w:rPr>
        <w:t>。</w:t>
      </w:r>
    </w:p>
    <w:p w:rsidR="00D62E0C" w:rsidRPr="00904C95" w:rsidRDefault="00D62E0C"/>
    <w:sectPr w:rsidR="00D62E0C" w:rsidRPr="00904C95" w:rsidSect="00785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DC8" w:rsidRDefault="005B5DC8" w:rsidP="00E91399">
      <w:r>
        <w:separator/>
      </w:r>
    </w:p>
  </w:endnote>
  <w:endnote w:type="continuationSeparator" w:id="1">
    <w:p w:rsidR="005B5DC8" w:rsidRDefault="005B5DC8" w:rsidP="00E9139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DC8" w:rsidRDefault="005B5DC8" w:rsidP="00E91399">
      <w:r>
        <w:separator/>
      </w:r>
    </w:p>
  </w:footnote>
  <w:footnote w:type="continuationSeparator" w:id="1">
    <w:p w:rsidR="005B5DC8" w:rsidRDefault="005B5DC8" w:rsidP="00E913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C95"/>
    <w:rsid w:val="00052BDC"/>
    <w:rsid w:val="0040389E"/>
    <w:rsid w:val="00501482"/>
    <w:rsid w:val="0055576C"/>
    <w:rsid w:val="005746E8"/>
    <w:rsid w:val="005B5DC8"/>
    <w:rsid w:val="00785221"/>
    <w:rsid w:val="00904C95"/>
    <w:rsid w:val="00A53E2A"/>
    <w:rsid w:val="00C24FCD"/>
    <w:rsid w:val="00D62E0C"/>
    <w:rsid w:val="00E91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399"/>
    <w:rPr>
      <w:sz w:val="18"/>
      <w:szCs w:val="18"/>
    </w:rPr>
  </w:style>
  <w:style w:type="paragraph" w:styleId="a4">
    <w:name w:val="footer"/>
    <w:basedOn w:val="a"/>
    <w:link w:val="Char0"/>
    <w:uiPriority w:val="99"/>
    <w:unhideWhenUsed/>
    <w:rsid w:val="00E91399"/>
    <w:pPr>
      <w:tabs>
        <w:tab w:val="center" w:pos="4153"/>
        <w:tab w:val="right" w:pos="8306"/>
      </w:tabs>
      <w:snapToGrid w:val="0"/>
      <w:jc w:val="left"/>
    </w:pPr>
    <w:rPr>
      <w:sz w:val="18"/>
      <w:szCs w:val="18"/>
    </w:rPr>
  </w:style>
  <w:style w:type="character" w:customStyle="1" w:styleId="Char0">
    <w:name w:val="页脚 Char"/>
    <w:basedOn w:val="a0"/>
    <w:link w:val="a4"/>
    <w:uiPriority w:val="99"/>
    <w:rsid w:val="00E9139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lxm</dc:creator>
  <cp:keywords/>
  <dc:description/>
  <cp:lastModifiedBy>1</cp:lastModifiedBy>
  <cp:revision>7</cp:revision>
  <dcterms:created xsi:type="dcterms:W3CDTF">2019-05-09T02:12:00Z</dcterms:created>
  <dcterms:modified xsi:type="dcterms:W3CDTF">2019-10-25T06:25:00Z</dcterms:modified>
</cp:coreProperties>
</file>