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eastAsia="zh-CN"/>
        </w:rPr>
        <w:t>需求书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本项目名称为</w:t>
      </w:r>
      <w:r>
        <w:rPr>
          <w:rFonts w:hint="eastAsia" w:ascii="宋体" w:hAnsi="宋体"/>
          <w:sz w:val="24"/>
        </w:rPr>
        <w:t>北京大学第六医院精3号楼维修项目</w:t>
      </w:r>
      <w:r>
        <w:rPr>
          <w:rFonts w:hint="eastAsia" w:ascii="宋体" w:hAnsi="宋体"/>
          <w:sz w:val="24"/>
          <w:lang w:eastAsia="zh-CN"/>
        </w:rPr>
        <w:t>，精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  <w:lang w:eastAsia="zh-CN"/>
        </w:rPr>
        <w:t>号楼</w:t>
      </w:r>
      <w:r>
        <w:rPr>
          <w:rFonts w:hint="eastAsia" w:ascii="宋体" w:hAnsi="宋体"/>
          <w:sz w:val="24"/>
        </w:rPr>
        <w:t>位于海淀区学院路38号院内，为地上5层、局部地下一层，砖混结构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建筑面积为</w:t>
      </w:r>
      <w:r>
        <w:rPr>
          <w:rFonts w:ascii="宋体" w:hAnsi="宋体"/>
          <w:sz w:val="24"/>
        </w:rPr>
        <w:t>3681.5</w:t>
      </w:r>
      <w:r>
        <w:rPr>
          <w:rFonts w:hint="eastAsia" w:ascii="宋体" w:hAnsi="宋体"/>
          <w:sz w:val="24"/>
        </w:rPr>
        <w:t>㎡</w:t>
      </w:r>
      <w:r>
        <w:rPr>
          <w:rFonts w:hint="eastAsia" w:ascii="宋体" w:hAnsi="宋体"/>
          <w:sz w:val="24"/>
          <w:lang w:eastAsia="zh-CN"/>
        </w:rPr>
        <w:t>，占地面积</w:t>
      </w:r>
      <w:r>
        <w:rPr>
          <w:rFonts w:hint="eastAsia" w:ascii="宋体" w:hAnsi="宋体"/>
          <w:sz w:val="24"/>
          <w:lang w:val="en-US" w:eastAsia="zh-CN"/>
        </w:rPr>
        <w:t>736.3㎡，地下一层人防设施工程使用面积278.95㎡</w:t>
      </w:r>
      <w:r>
        <w:rPr>
          <w:rFonts w:hint="eastAsia" w:ascii="宋体" w:hAnsi="宋体"/>
          <w:sz w:val="24"/>
        </w:rPr>
        <w:t>。</w:t>
      </w:r>
      <w:r>
        <w:rPr>
          <w:rFonts w:ascii="宋体" w:hAnsi="宋体"/>
          <w:sz w:val="24"/>
        </w:rPr>
        <w:t>1976</w:t>
      </w:r>
      <w:r>
        <w:rPr>
          <w:rFonts w:hint="eastAsia" w:ascii="宋体" w:hAnsi="宋体"/>
          <w:sz w:val="24"/>
        </w:rPr>
        <w:t>年唐山地震后曾采用外包圈梁构造柱，内设钢拉杆的方式进行了抗震加固。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一、招标内容包括：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包括</w:t>
      </w:r>
      <w:r>
        <w:rPr>
          <w:rFonts w:hint="eastAsia" w:ascii="宋体" w:hAnsi="宋体"/>
          <w:sz w:val="24"/>
        </w:rPr>
        <w:t>抽干地下一层</w:t>
      </w:r>
      <w:r>
        <w:rPr>
          <w:rFonts w:hint="eastAsia" w:ascii="宋体" w:hAnsi="宋体"/>
          <w:sz w:val="24"/>
          <w:lang w:val="en-US" w:eastAsia="zh-CN"/>
        </w:rPr>
        <w:t>积</w:t>
      </w:r>
      <w:r>
        <w:rPr>
          <w:rFonts w:hint="eastAsia" w:ascii="宋体" w:hAnsi="宋体"/>
          <w:sz w:val="24"/>
        </w:rPr>
        <w:t>水，</w:t>
      </w:r>
      <w:r>
        <w:rPr>
          <w:rFonts w:hint="eastAsia" w:ascii="宋体" w:hAnsi="宋体"/>
          <w:sz w:val="24"/>
          <w:lang w:eastAsia="zh-CN"/>
        </w:rPr>
        <w:t>对渗水点</w:t>
      </w:r>
      <w:r>
        <w:rPr>
          <w:rFonts w:hint="eastAsia" w:ascii="宋体" w:hAnsi="宋体"/>
          <w:sz w:val="24"/>
          <w:lang w:val="en-US" w:eastAsia="zh-CN"/>
        </w:rPr>
        <w:t>采用</w:t>
      </w:r>
      <w:r>
        <w:rPr>
          <w:rFonts w:hint="eastAsia" w:ascii="宋体" w:hAnsi="宋体"/>
          <w:sz w:val="24"/>
          <w:lang w:eastAsia="zh-CN"/>
        </w:rPr>
        <w:t>注浆堵漏，经检查无渗漏后在地面和外墙内侧</w:t>
      </w:r>
      <w:r>
        <w:rPr>
          <w:rFonts w:hint="eastAsia" w:ascii="宋体" w:hAnsi="宋体"/>
          <w:color w:val="auto"/>
          <w:sz w:val="24"/>
          <w:lang w:eastAsia="zh-CN"/>
        </w:rPr>
        <w:t>做内</w:t>
      </w:r>
      <w:r>
        <w:rPr>
          <w:rFonts w:hint="eastAsia" w:ascii="宋体" w:hAnsi="宋体"/>
          <w:color w:val="auto"/>
          <w:sz w:val="24"/>
          <w:lang w:val="en-US" w:eastAsia="zh-CN"/>
        </w:rPr>
        <w:t>涂膜</w:t>
      </w:r>
      <w:r>
        <w:rPr>
          <w:rFonts w:hint="eastAsia" w:ascii="宋体" w:hAnsi="宋体"/>
          <w:color w:val="auto"/>
          <w:sz w:val="24"/>
          <w:lang w:eastAsia="zh-CN"/>
        </w:rPr>
        <w:t>防水</w:t>
      </w:r>
      <w:r>
        <w:rPr>
          <w:rFonts w:hint="eastAsia" w:ascii="宋体" w:hAnsi="宋体"/>
          <w:sz w:val="24"/>
          <w:lang w:eastAsia="zh-CN"/>
        </w:rPr>
        <w:t>并做砂浆保护层。</w:t>
      </w:r>
      <w:r>
        <w:rPr>
          <w:rFonts w:hint="eastAsia" w:ascii="宋体" w:hAnsi="宋体"/>
          <w:sz w:val="24"/>
        </w:rPr>
        <w:t>对地下室顶板做支撑支护，剔凿混凝土胀裂位置露出钢筋，楼板底面凿</w:t>
      </w:r>
      <w:r>
        <w:rPr>
          <w:rFonts w:hint="eastAsia" w:ascii="宋体" w:hAnsi="宋体"/>
          <w:color w:val="auto"/>
          <w:sz w:val="24"/>
        </w:rPr>
        <w:t>毛。原有钢筋下方布置</w:t>
      </w:r>
      <w:r>
        <w:rPr>
          <w:rFonts w:hint="eastAsia" w:ascii="宋体" w:hAnsi="宋体"/>
          <w:color w:val="auto"/>
          <w:sz w:val="24"/>
          <w:lang w:eastAsia="zh-CN"/>
        </w:rPr>
        <w:t>钢筋网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新增钢筋用梅花形布置</w:t>
      </w:r>
      <w:r>
        <w:rPr>
          <w:rFonts w:hint="eastAsia" w:ascii="宋体" w:hAnsi="宋体"/>
          <w:sz w:val="24"/>
          <w:lang w:eastAsia="zh-CN"/>
        </w:rPr>
        <w:t>的植筋</w:t>
      </w:r>
      <w:r>
        <w:rPr>
          <w:rFonts w:hint="eastAsia" w:ascii="宋体" w:hAnsi="宋体"/>
          <w:sz w:val="24"/>
        </w:rPr>
        <w:t>固定在地下室顶板上。板底喷锚加胶高强混凝土灌浆料，表面压光处理。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各单元出入口、外墙挑檐</w:t>
      </w:r>
      <w:r>
        <w:rPr>
          <w:rFonts w:hint="eastAsia" w:ascii="宋体" w:hAnsi="宋体"/>
          <w:sz w:val="24"/>
          <w:lang w:eastAsia="zh-CN"/>
        </w:rPr>
        <w:t>破损部位进行补强处理。</w:t>
      </w:r>
      <w:r>
        <w:rPr>
          <w:rFonts w:hint="eastAsia" w:ascii="宋体" w:hAnsi="宋体"/>
          <w:sz w:val="24"/>
        </w:rPr>
        <w:t>剔除挑檐开裂</w:t>
      </w:r>
      <w:r>
        <w:rPr>
          <w:rFonts w:hint="eastAsia" w:ascii="宋体" w:hAnsi="宋体"/>
          <w:sz w:val="24"/>
          <w:lang w:val="en-US" w:eastAsia="zh-CN"/>
        </w:rPr>
        <w:t>破损</w:t>
      </w:r>
      <w:r>
        <w:rPr>
          <w:rFonts w:hint="eastAsia" w:ascii="宋体" w:hAnsi="宋体"/>
          <w:sz w:val="24"/>
        </w:rPr>
        <w:t>部分</w:t>
      </w:r>
      <w:r>
        <w:rPr>
          <w:rFonts w:hint="eastAsia" w:ascii="宋体" w:hAnsi="宋体"/>
          <w:sz w:val="24"/>
          <w:lang w:val="en-US" w:eastAsia="zh-CN"/>
        </w:rPr>
        <w:t>的</w:t>
      </w:r>
      <w:r>
        <w:rPr>
          <w:rFonts w:hint="eastAsia" w:ascii="宋体" w:hAnsi="宋体"/>
          <w:sz w:val="24"/>
        </w:rPr>
        <w:t>混凝土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露出钢筋并除锈。重新支模板浇筑混凝土</w:t>
      </w:r>
      <w:r>
        <w:rPr>
          <w:rFonts w:hint="eastAsia" w:ascii="宋体" w:hAnsi="宋体"/>
          <w:sz w:val="24"/>
          <w:lang w:eastAsia="zh-CN"/>
        </w:rPr>
        <w:t>，新做垫层找坡，砂浆找平，新做防水层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屋面板</w:t>
      </w:r>
      <w:r>
        <w:rPr>
          <w:rFonts w:hint="default" w:ascii="宋体" w:hAnsi="宋体"/>
          <w:sz w:val="24"/>
          <w:lang w:val="en-US" w:eastAsia="zh-CN"/>
        </w:rPr>
        <w:t>开裂板缝、局</w:t>
      </w:r>
      <w:r>
        <w:rPr>
          <w:rFonts w:hint="default"/>
          <w:sz w:val="24"/>
          <w:szCs w:val="32"/>
          <w:lang w:val="en-US" w:eastAsia="zh-CN"/>
        </w:rPr>
        <w:t>部返潮墙体进行修补</w:t>
      </w:r>
      <w:r>
        <w:rPr>
          <w:rFonts w:hint="eastAsia"/>
          <w:sz w:val="24"/>
          <w:szCs w:val="32"/>
          <w:lang w:val="en-US" w:eastAsia="zh-CN"/>
        </w:rPr>
        <w:t>处理。</w:t>
      </w:r>
      <w:r>
        <w:rPr>
          <w:rFonts w:hint="eastAsia" w:ascii="宋体" w:hAnsi="宋体"/>
          <w:sz w:val="24"/>
        </w:rPr>
        <w:t>墙体返潮范围</w:t>
      </w:r>
      <w:r>
        <w:rPr>
          <w:rFonts w:hint="eastAsia" w:ascii="宋体" w:hAnsi="宋体"/>
          <w:sz w:val="24"/>
          <w:highlight w:val="none"/>
        </w:rPr>
        <w:t>全部</w:t>
      </w:r>
      <w:r>
        <w:rPr>
          <w:rFonts w:hint="eastAsia" w:ascii="宋体" w:hAnsi="宋体"/>
          <w:sz w:val="24"/>
        </w:rPr>
        <w:t>剔除</w:t>
      </w:r>
      <w:r>
        <w:rPr>
          <w:rFonts w:hint="eastAsia" w:ascii="宋体" w:hAnsi="宋体"/>
          <w:sz w:val="24"/>
          <w:highlight w:val="none"/>
        </w:rPr>
        <w:t>，做钢丝网防水砂浆</w:t>
      </w:r>
      <w:r>
        <w:rPr>
          <w:rFonts w:hint="eastAsia" w:ascii="宋体" w:hAnsi="宋体"/>
          <w:sz w:val="24"/>
          <w:highlight w:val="none"/>
          <w:lang w:eastAsia="zh-CN"/>
        </w:rPr>
        <w:t>抹</w:t>
      </w:r>
      <w:r>
        <w:rPr>
          <w:rFonts w:hint="eastAsia" w:ascii="宋体" w:hAnsi="宋体"/>
          <w:sz w:val="24"/>
          <w:highlight w:val="none"/>
        </w:rPr>
        <w:t>面</w:t>
      </w:r>
      <w:r>
        <w:rPr>
          <w:rFonts w:hint="eastAsia" w:ascii="宋体" w:hAnsi="宋体"/>
          <w:sz w:val="24"/>
          <w:highlight w:val="none"/>
          <w:lang w:eastAsia="zh-CN"/>
        </w:rPr>
        <w:t>并恢复面层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val="en-US" w:eastAsia="zh-CN"/>
        </w:rPr>
        <w:t>屋面板开裂的区域，铲除装饰面层，对裂缝进行注浆封闭，重新刮腻子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刷</w:t>
      </w:r>
      <w:r>
        <w:rPr>
          <w:rFonts w:hint="eastAsia" w:ascii="宋体" w:hAnsi="宋体"/>
          <w:sz w:val="24"/>
          <w:highlight w:val="none"/>
          <w:lang w:val="en-US" w:eastAsia="zh-CN"/>
        </w:rPr>
        <w:t>乳胶漆</w:t>
      </w:r>
      <w:r>
        <w:rPr>
          <w:rFonts w:hint="eastAsia" w:ascii="宋体" w:hAnsi="宋体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具体内容详见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图纸和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工程量清单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技术要求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计划开工日期：2023年4月1日（具体日期以招标人通知为准）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要求工期：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50天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质量标准：合格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安全生产标准化要求：达标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安全生产要求：零安全事故和工伤事故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、投标人应充分考虑本项目施工现场为住宅小区，施工时需与物业或招标人、业主等协商施工时间，遵守小区施工管理规定，合理安排，在不影响施工质量的情况下，尽量降低对小区住户造成不良影响。投标人自行解决扰民投诉及相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2、投标人负责解决外部交通、垃圾消纳、环境保护、文明施工，负责处理与相关监管部门的对接和相关手续，监管部门的罚款由施工单位承担。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3、投标人应充分踏勘现场，了解现场情况，不得因现场实际情况与清单图纸的偏差提出费用索赔。现场踏勘集中组织，请按公告时间准时参加</w:t>
      </w:r>
      <w:r>
        <w:rPr>
          <w:rFonts w:hint="eastAsia" w:ascii="宋体" w:hAnsi="宋体"/>
          <w:sz w:val="24"/>
          <w:highlight w:val="none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4、投标人有任何关于图纸、清单和现场情况的疑问，应在投标期间提出。中标后不再因清单的漏项、工程量不足、描述项不清等原因调整合同金额。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5、投标人应充分了解招标内容和实际情况，根据投标人实际情况和市场情况投标报价，投标金额为完成本项目的所有费用。材料试验和复试由投标人完成，费用包含在投标金额内。水电接口与物业或居民协商，水电费用由投标人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6、施工期间应服从建设单位、物业的管理，施工期间注意保护居民隐私，不得干扰居民正常生活。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7、现场不提供临时用房、住宿场地，由投标人自行解决。小区内无停车场地，投标人自行解决停车问题。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1AB78"/>
    <w:multiLevelType w:val="singleLevel"/>
    <w:tmpl w:val="CBC1AB7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ZjVhYmIwNWU1MTZiOGI2ODMyMTgxYzZmNTAyOWIifQ=="/>
    <w:docVar w:name="KSO_WPS_MARK_KEY" w:val="ff0a256a-fe09-408e-8f69-54f48674dbb7"/>
  </w:docVars>
  <w:rsids>
    <w:rsidRoot w:val="4FEC1762"/>
    <w:rsid w:val="0C4802A7"/>
    <w:rsid w:val="0FF06200"/>
    <w:rsid w:val="111B209C"/>
    <w:rsid w:val="1A361CF4"/>
    <w:rsid w:val="1A953B2D"/>
    <w:rsid w:val="1E8C6AE1"/>
    <w:rsid w:val="1FC7413C"/>
    <w:rsid w:val="34B85B94"/>
    <w:rsid w:val="413431E3"/>
    <w:rsid w:val="42827018"/>
    <w:rsid w:val="44F5672C"/>
    <w:rsid w:val="45655A6E"/>
    <w:rsid w:val="4BD62EB0"/>
    <w:rsid w:val="4F2546A9"/>
    <w:rsid w:val="4FEC1762"/>
    <w:rsid w:val="51AA00AF"/>
    <w:rsid w:val="51FF33ED"/>
    <w:rsid w:val="539D5311"/>
    <w:rsid w:val="5B3F1741"/>
    <w:rsid w:val="5FCD7026"/>
    <w:rsid w:val="69430C76"/>
    <w:rsid w:val="6A575068"/>
    <w:rsid w:val="6F6746E0"/>
    <w:rsid w:val="7D406136"/>
    <w:rsid w:val="7FFB1B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1032</Words>
  <Characters>1054</Characters>
  <Lines>0</Lines>
  <Paragraphs>0</Paragraphs>
  <TotalTime>22</TotalTime>
  <ScaleCrop>false</ScaleCrop>
  <LinksUpToDate>false</LinksUpToDate>
  <CharactersWithSpaces>1054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2022-02-18T02:27:00Z</dcterms:created>
  <dc:creator>Jiao RY</dc:creator>
  <cp:lastModifiedBy>Acer</cp:lastModifiedBy>
  <dcterms:modified xsi:type="dcterms:W3CDTF">2023-03-13T04:49:53Z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F086DFC1B3574680BDA9961D2F059C22</vt:lpwstr>
  </property>
</Properties>
</file>